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_tradnl" w:eastAsia="it-IT"/>
        </w:rPr>
      </w:pPr>
      <w:r>
        <w:rPr>
          <w:rFonts w:ascii="Arial" w:eastAsia="Times New Roman" w:hAnsi="Arial" w:cs="Arial"/>
          <w:sz w:val="27"/>
          <w:szCs w:val="27"/>
          <w:lang w:val="es-ES_tradnl" w:eastAsia="it-IT"/>
        </w:rPr>
        <w:t>UNA DE BIOGRAFÍAS…..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_tradnl" w:eastAsia="it-IT"/>
        </w:rPr>
      </w:pPr>
    </w:p>
    <w:p w:rsidR="006C1E9F" w:rsidRDefault="001D5D24" w:rsidP="001D5D2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_tradnl" w:eastAsia="it-IT"/>
        </w:rPr>
      </w:pPr>
      <w:r w:rsidRPr="001D5D24">
        <w:rPr>
          <w:rFonts w:ascii="Arial" w:eastAsia="Times New Roman" w:hAnsi="Arial" w:cs="Arial"/>
          <w:sz w:val="27"/>
          <w:szCs w:val="27"/>
          <w:lang w:val="es-ES_tradnl" w:eastAsia="it-IT"/>
        </w:rPr>
        <w:t xml:space="preserve">Vas a leer un texto escrito por Miguel Gila, un humorista español, con una biografía muy “especial” (al igual que su sentido del humor). A continuación puedes leer algunos datos de su vida, en un texto adaptado de </w:t>
      </w:r>
      <w:proofErr w:type="spellStart"/>
      <w:r w:rsidRPr="001D5D24">
        <w:rPr>
          <w:rFonts w:ascii="Arial" w:eastAsia="Times New Roman" w:hAnsi="Arial" w:cs="Arial"/>
          <w:sz w:val="27"/>
          <w:szCs w:val="27"/>
          <w:lang w:val="es-ES_tradnl" w:eastAsia="it-IT"/>
        </w:rPr>
        <w:t>Wikipedia</w:t>
      </w:r>
      <w:proofErr w:type="spellEnd"/>
      <w:r w:rsidRPr="001D5D24">
        <w:rPr>
          <w:rFonts w:ascii="Arial" w:eastAsia="Times New Roman" w:hAnsi="Arial" w:cs="Arial"/>
          <w:sz w:val="27"/>
          <w:szCs w:val="27"/>
          <w:lang w:val="es-ES_tradnl" w:eastAsia="it-IT"/>
        </w:rPr>
        <w:t>.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_tradnl" w:eastAsia="it-IT"/>
        </w:rPr>
      </w:pP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_tradnl" w:eastAsia="it-IT"/>
        </w:rPr>
      </w:pP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_tradnl" w:eastAsia="it-IT"/>
        </w:rPr>
      </w:pPr>
      <w:r w:rsidRPr="001D5D24">
        <w:rPr>
          <w:rFonts w:ascii="Arial" w:eastAsia="Times New Roman" w:hAnsi="Arial" w:cs="Arial"/>
          <w:sz w:val="27"/>
          <w:szCs w:val="27"/>
          <w:lang w:val="es-ES_tradnl" w:eastAsia="it-IT"/>
        </w:rPr>
        <w:t xml:space="preserve"> </w:t>
      </w:r>
      <w:r w:rsidR="006C1E9F">
        <w:rPr>
          <w:noProof/>
          <w:lang w:eastAsia="it-IT"/>
        </w:rPr>
        <w:drawing>
          <wp:inline distT="0" distB="0" distL="0" distR="0">
            <wp:extent cx="2478616" cy="2108200"/>
            <wp:effectExtent l="19050" t="0" r="0" b="0"/>
            <wp:docPr id="1" name="irc_mi" descr="http://2.bp.blogspot.com/-eRm4GvdFsLs/TZLxRzITTmI/AAAAAAAACA8/r8Ccjp8PxUY/s1600/CaricaturaGil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eRm4GvdFsLs/TZLxRzITTmI/AAAAAAAACA8/r8Ccjp8PxUY/s1600/CaricaturaGila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616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E9F" w:rsidRPr="001D5D24" w:rsidRDefault="006C1E9F" w:rsidP="001D5D2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it-IT"/>
        </w:rPr>
      </w:pPr>
      <w:r w:rsidRPr="001D5D24">
        <w:rPr>
          <w:rFonts w:ascii="Arial" w:eastAsia="Times New Roman" w:hAnsi="Arial" w:cs="Arial"/>
          <w:sz w:val="20"/>
          <w:szCs w:val="20"/>
          <w:lang w:val="es-ES_tradnl" w:eastAsia="it-IT"/>
        </w:rPr>
        <w:t xml:space="preserve">Gila (1919-2001), humorista gráfico, guionista y actor de monólogos, nació en Madrid. Huérfano de padre a temprana edad y con dificultades económicas en su hogar, abandonó los estudios a los 13 años. Su primer trabajo fue de pintor de coches. Retomó sus estudios </w:t>
      </w:r>
      <w:r w:rsidRPr="001D5D24">
        <w:rPr>
          <w:rFonts w:ascii="Arial" w:eastAsia="Times New Roman" w:hAnsi="Arial" w:cs="Arial"/>
          <w:lang w:val="es-ES_tradnl" w:eastAsia="it-IT"/>
        </w:rPr>
        <w:t>hasta</w:t>
      </w:r>
      <w:r w:rsidRPr="001D5D24">
        <w:rPr>
          <w:rFonts w:ascii="Arial" w:eastAsia="Times New Roman" w:hAnsi="Arial" w:cs="Arial"/>
          <w:sz w:val="20"/>
          <w:szCs w:val="20"/>
          <w:lang w:val="es-ES_tradnl" w:eastAsia="it-IT"/>
        </w:rPr>
        <w:t xml:space="preserve"> el segundo grado de mecánica de aviación y trabajó en los Talleres </w:t>
      </w:r>
      <w:proofErr w:type="spellStart"/>
      <w:r w:rsidRPr="001D5D24">
        <w:rPr>
          <w:rFonts w:ascii="Arial" w:eastAsia="Times New Roman" w:hAnsi="Arial" w:cs="Arial"/>
          <w:sz w:val="20"/>
          <w:szCs w:val="20"/>
          <w:lang w:val="es-ES_tradnl" w:eastAsia="it-IT"/>
        </w:rPr>
        <w:t>Elizalde</w:t>
      </w:r>
      <w:proofErr w:type="spellEnd"/>
      <w:r w:rsidRPr="001D5D24">
        <w:rPr>
          <w:rFonts w:ascii="Arial" w:eastAsia="Times New Roman" w:hAnsi="Arial" w:cs="Arial"/>
          <w:sz w:val="20"/>
          <w:szCs w:val="20"/>
          <w:lang w:val="es-ES_tradnl" w:eastAsia="it-IT"/>
        </w:rPr>
        <w:t xml:space="preserve"> de Barcelona. Al estallar la Guerra Civil, como militante de las Juventudes Socialistas, se alistó como voluntario en el bando republicano en julio de 1936. En </w:t>
      </w:r>
      <w:proofErr w:type="spellStart"/>
      <w:r w:rsidRPr="001D5D24">
        <w:rPr>
          <w:rFonts w:ascii="Arial" w:eastAsia="Times New Roman" w:hAnsi="Arial" w:cs="Arial"/>
          <w:sz w:val="20"/>
          <w:szCs w:val="20"/>
          <w:lang w:val="es-ES_tradnl" w:eastAsia="it-IT"/>
        </w:rPr>
        <w:t>Valsequilla</w:t>
      </w:r>
      <w:proofErr w:type="spellEnd"/>
      <w:r w:rsidRPr="001D5D24">
        <w:rPr>
          <w:rFonts w:ascii="Arial" w:eastAsia="Times New Roman" w:hAnsi="Arial" w:cs="Arial"/>
          <w:sz w:val="20"/>
          <w:szCs w:val="20"/>
          <w:lang w:val="es-ES_tradnl" w:eastAsia="it-IT"/>
        </w:rPr>
        <w:t xml:space="preserve"> (Córdoba) fue puesto frente a un pelotón de ejecución y logró salvar la vida. El fusilamiento se produjo al anochecer de un día lluvioso y los integrantes del piquete estaban borrachos, por lo que no le acertaron los disparos. Gila </w:t>
      </w: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it-IT"/>
        </w:rPr>
      </w:pPr>
      <w:r w:rsidRPr="001D5D24">
        <w:rPr>
          <w:rFonts w:ascii="Arial" w:eastAsia="Times New Roman" w:hAnsi="Arial" w:cs="Arial"/>
          <w:sz w:val="20"/>
          <w:szCs w:val="20"/>
          <w:lang w:val="es-ES_tradnl" w:eastAsia="it-IT"/>
        </w:rPr>
        <w:t>se hizo el muerto y logró sobrevivir. Poco después, en diciembre de 1938, fue hecho prisionero e internado hasta mayo de 1939 en un campo de prisioneros,</w:t>
      </w:r>
      <w:r>
        <w:rPr>
          <w:rFonts w:ascii="Arial" w:eastAsia="Times New Roman" w:hAnsi="Arial" w:cs="Arial"/>
          <w:sz w:val="20"/>
          <w:szCs w:val="20"/>
          <w:lang w:val="es-ES_tradnl" w:eastAsia="it-IT"/>
        </w:rPr>
        <w:t xml:space="preserve"> </w:t>
      </w:r>
      <w:r w:rsidRPr="001D5D24">
        <w:rPr>
          <w:rFonts w:ascii="Arial" w:eastAsia="Times New Roman" w:hAnsi="Arial" w:cs="Arial"/>
          <w:sz w:val="20"/>
          <w:szCs w:val="20"/>
          <w:lang w:val="es-ES_tradnl" w:eastAsia="it-IT"/>
        </w:rPr>
        <w:t xml:space="preserve">donde coincidió con el poeta Miguel Hernández.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it-IT"/>
        </w:rPr>
      </w:pP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it-IT"/>
        </w:rPr>
      </w:pPr>
    </w:p>
    <w:p w:rsidR="006C1E9F" w:rsidRPr="001D5D24" w:rsidRDefault="006C1E9F" w:rsidP="001D5D2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it-IT"/>
        </w:rPr>
      </w:pPr>
    </w:p>
    <w:p w:rsidR="001D5D24" w:rsidRDefault="001D5D24">
      <w:pPr>
        <w:rPr>
          <w:sz w:val="20"/>
          <w:szCs w:val="20"/>
          <w:lang w:val="es-ES_tradnl"/>
        </w:rPr>
      </w:pPr>
    </w:p>
    <w:p w:rsidR="001D5D24" w:rsidRDefault="001D5D24" w:rsidP="001D5D24">
      <w:pPr>
        <w:pStyle w:val="Paragrafoelenco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bookmarkStart w:id="0" w:name="1"/>
      <w:bookmarkEnd w:id="0"/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¿Qué datos te sorprenden de su biografía? </w:t>
      </w: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P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pStyle w:val="Paragrafoelenco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Cambia cinco palabras del texto por otras de significado equivalente. </w:t>
      </w: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P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bookmarkStart w:id="1" w:name="5"/>
      <w:bookmarkEnd w:id="1"/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lastRenderedPageBreak/>
        <w:t>Gila también era actor e interpretaba los monólogos que escribía. Ahora verás un vídeo (dos veces</w:t>
      </w:r>
      <w:r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) </w:t>
      </w: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en el que explica algo del día de su nacimiento, entre otras cosas. Presta atención y... </w:t>
      </w:r>
      <w:r>
        <w:rPr>
          <w:rFonts w:ascii="Arial" w:eastAsia="Times New Roman" w:hAnsi="Arial" w:cs="Arial"/>
          <w:sz w:val="24"/>
          <w:szCs w:val="24"/>
          <w:lang w:val="es-ES_tradnl" w:eastAsia="it-IT"/>
        </w:rPr>
        <w:t>c</w:t>
      </w: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ontesta las preguntas siguientes. Fíjate en las principales diferencias entre la historia que explica en el vídeo y la que has leído (también en algunos datos de su biografía). Puedes tomar notas si quieres.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¿Por qué Gila decidió esperar unos meses para nacer? </w:t>
      </w: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Pr="001D5D24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¿Cómo se llamaba la portera de la casa de Gila? Descríbela. </w:t>
      </w: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¿Qué le dijo y qué le preguntó Gila a la portera? </w:t>
      </w: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Pr="001D5D24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Según el contexto, ¿qué significa la palabra “nodriza”, que emplea Gila cuando habla de la portera? </w:t>
      </w: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Pr="001D5D24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¿Dónde espera Gila a que vuelva su madre?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¿Has podido captar alguna expresión para “reñir”?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¿Cuánto tiempo llevaba el papá de Gila sin pasar por casa? </w:t>
      </w: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Pr="001D5D24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¿Cuántas personas vivían en la casa de Gila?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¿Qué le reprocha la mamá de Gila a su padre?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Pr="001D5D24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>Observa en el vídeo el gesto de Gila, y explica qué puede ser un padrastro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¿A quién le cayó el cuerno de Matilde?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Intenta recordar y explica cómo murió el papá de Gila.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¿Qué le preguntó /dijo el marqués a Gila? </w:t>
      </w:r>
    </w:p>
    <w:p w:rsidR="006C1E9F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6C1E9F" w:rsidRPr="001D5D24" w:rsidRDefault="006C1E9F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Recuerda algunos de los chistes / frases humorísticas (el público ríe) y explícalos con tus </w:t>
      </w:r>
    </w:p>
    <w:p w:rsidR="006C1E9F" w:rsidRPr="001D5D24" w:rsidRDefault="001D5D24" w:rsidP="006C1E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proofErr w:type="spellStart"/>
      <w:r w:rsidRPr="001D5D24">
        <w:rPr>
          <w:rFonts w:ascii="Arial" w:eastAsia="Times New Roman" w:hAnsi="Arial" w:cs="Arial"/>
          <w:sz w:val="24"/>
          <w:szCs w:val="24"/>
          <w:lang w:eastAsia="it-IT"/>
        </w:rPr>
        <w:t>propias</w:t>
      </w:r>
      <w:proofErr w:type="spellEnd"/>
      <w:r w:rsidRPr="001D5D24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Pr="001D5D24">
        <w:rPr>
          <w:rFonts w:ascii="Arial" w:eastAsia="Times New Roman" w:hAnsi="Arial" w:cs="Arial"/>
          <w:sz w:val="24"/>
          <w:szCs w:val="24"/>
          <w:lang w:eastAsia="it-IT"/>
        </w:rPr>
        <w:t>palabras</w:t>
      </w:r>
      <w:proofErr w:type="spellEnd"/>
      <w:r w:rsidRPr="001D5D24">
        <w:rPr>
          <w:rFonts w:ascii="Arial" w:eastAsia="Times New Roman" w:hAnsi="Arial" w:cs="Arial"/>
          <w:sz w:val="24"/>
          <w:szCs w:val="24"/>
          <w:lang w:eastAsia="it-IT"/>
        </w:rPr>
        <w:t xml:space="preserve">. </w:t>
      </w:r>
    </w:p>
    <w:p w:rsidR="001D5D24" w:rsidRPr="001D5D24" w:rsidRDefault="001D5D24" w:rsidP="001D5D2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_tradnl" w:eastAsia="it-IT"/>
        </w:rPr>
      </w:pPr>
      <w:r w:rsidRPr="001D5D24">
        <w:rPr>
          <w:rFonts w:ascii="Arial" w:eastAsia="Times New Roman" w:hAnsi="Arial" w:cs="Arial"/>
          <w:sz w:val="24"/>
          <w:szCs w:val="24"/>
          <w:lang w:val="es-ES_tradnl" w:eastAsia="it-IT"/>
        </w:rPr>
        <w:t xml:space="preserve"> </w:t>
      </w:r>
    </w:p>
    <w:sectPr w:rsidR="001D5D24" w:rsidRPr="001D5D24" w:rsidSect="00F705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43867"/>
    <w:multiLevelType w:val="hybridMultilevel"/>
    <w:tmpl w:val="E6D06C8E"/>
    <w:lvl w:ilvl="0" w:tplc="0410000F">
      <w:start w:val="1"/>
      <w:numFmt w:val="decimal"/>
      <w:lvlText w:val="%1."/>
      <w:lvlJc w:val="left"/>
      <w:pPr>
        <w:ind w:left="773" w:hanging="360"/>
      </w:pPr>
    </w:lvl>
    <w:lvl w:ilvl="1" w:tplc="04100019" w:tentative="1">
      <w:start w:val="1"/>
      <w:numFmt w:val="lowerLetter"/>
      <w:lvlText w:val="%2."/>
      <w:lvlJc w:val="left"/>
      <w:pPr>
        <w:ind w:left="1493" w:hanging="360"/>
      </w:pPr>
    </w:lvl>
    <w:lvl w:ilvl="2" w:tplc="0410001B" w:tentative="1">
      <w:start w:val="1"/>
      <w:numFmt w:val="lowerRoman"/>
      <w:lvlText w:val="%3."/>
      <w:lvlJc w:val="right"/>
      <w:pPr>
        <w:ind w:left="2213" w:hanging="180"/>
      </w:pPr>
    </w:lvl>
    <w:lvl w:ilvl="3" w:tplc="0410000F" w:tentative="1">
      <w:start w:val="1"/>
      <w:numFmt w:val="decimal"/>
      <w:lvlText w:val="%4."/>
      <w:lvlJc w:val="left"/>
      <w:pPr>
        <w:ind w:left="2933" w:hanging="360"/>
      </w:pPr>
    </w:lvl>
    <w:lvl w:ilvl="4" w:tplc="04100019" w:tentative="1">
      <w:start w:val="1"/>
      <w:numFmt w:val="lowerLetter"/>
      <w:lvlText w:val="%5."/>
      <w:lvlJc w:val="left"/>
      <w:pPr>
        <w:ind w:left="3653" w:hanging="360"/>
      </w:pPr>
    </w:lvl>
    <w:lvl w:ilvl="5" w:tplc="0410001B" w:tentative="1">
      <w:start w:val="1"/>
      <w:numFmt w:val="lowerRoman"/>
      <w:lvlText w:val="%6."/>
      <w:lvlJc w:val="right"/>
      <w:pPr>
        <w:ind w:left="4373" w:hanging="180"/>
      </w:pPr>
    </w:lvl>
    <w:lvl w:ilvl="6" w:tplc="0410000F" w:tentative="1">
      <w:start w:val="1"/>
      <w:numFmt w:val="decimal"/>
      <w:lvlText w:val="%7."/>
      <w:lvlJc w:val="left"/>
      <w:pPr>
        <w:ind w:left="5093" w:hanging="360"/>
      </w:pPr>
    </w:lvl>
    <w:lvl w:ilvl="7" w:tplc="04100019" w:tentative="1">
      <w:start w:val="1"/>
      <w:numFmt w:val="lowerLetter"/>
      <w:lvlText w:val="%8."/>
      <w:lvlJc w:val="left"/>
      <w:pPr>
        <w:ind w:left="5813" w:hanging="360"/>
      </w:pPr>
    </w:lvl>
    <w:lvl w:ilvl="8" w:tplc="0410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">
    <w:nsid w:val="51B431FD"/>
    <w:multiLevelType w:val="hybridMultilevel"/>
    <w:tmpl w:val="80C0DB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25ADA"/>
    <w:multiLevelType w:val="hybridMultilevel"/>
    <w:tmpl w:val="1ED07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304F4"/>
    <w:multiLevelType w:val="hybridMultilevel"/>
    <w:tmpl w:val="7182F45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283"/>
  <w:characterSpacingControl w:val="doNotCompress"/>
  <w:compat/>
  <w:rsids>
    <w:rsidRoot w:val="001D5D24"/>
    <w:rsid w:val="001D5D24"/>
    <w:rsid w:val="00331F2C"/>
    <w:rsid w:val="006C1E9F"/>
    <w:rsid w:val="008F2C07"/>
    <w:rsid w:val="00F7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05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D5D2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D5D2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1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1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9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1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60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4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8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75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28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44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70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10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32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0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17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56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9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12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32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39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88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40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20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58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01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82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11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32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71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33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56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4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11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7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679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67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297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39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49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27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70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9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78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37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80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8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1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11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21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34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66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10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05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644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0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77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97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05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7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9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988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67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74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83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8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65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1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26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64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81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5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8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05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88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67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7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06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38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58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8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6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7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52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23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030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5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78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7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40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70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0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40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1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23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64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2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61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35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25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2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3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89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30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27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36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9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19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91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25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5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80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84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840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0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58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77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40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87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33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4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0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09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42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30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400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5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9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85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4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23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290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80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19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9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2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11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801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02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460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2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40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76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7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80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9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18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6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1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91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20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82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73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91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8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71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0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34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65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55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21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82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50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497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17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79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04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1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60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58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53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99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60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59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99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55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27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51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62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84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54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1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48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15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27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33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87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0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04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97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91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62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08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06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9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15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26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74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9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26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48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03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27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79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87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00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2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088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2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28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61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36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79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67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64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09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94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7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62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2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26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3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11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17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53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69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42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86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62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82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258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5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2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6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60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4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36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834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99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64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50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4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9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8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28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83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30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66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0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9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25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77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5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70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34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97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94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17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8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6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01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13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84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32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5</cp:revision>
  <dcterms:created xsi:type="dcterms:W3CDTF">2014-10-17T07:20:00Z</dcterms:created>
  <dcterms:modified xsi:type="dcterms:W3CDTF">2014-10-23T09:51:00Z</dcterms:modified>
</cp:coreProperties>
</file>